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DATA QUALITY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FRAMEWORK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Enterprise Data Quality Management Strategy</w:t>
      </w:r>
    </w:p>
    <w:p>
      <w:r>
        <w:br w:type="page"/>
      </w:r>
    </w:p>
    <w:p>
      <w:pPr>
        <w:pStyle w:val="Heading1"/>
      </w:pPr>
      <w:r>
        <w:t xml:space="preserve">1. Data Quality Vision &amp; Objectives</w:t>
      </w:r>
    </w:p>
    <w:p>
      <w:pPr>
        <w:spacing w:after="200"/>
      </w:pPr>
      <w:r>
        <w:rPr>
          <w:i/>
          <w:iCs/>
          <w:color w:val="999999"/>
        </w:rPr>
        <w:t xml:space="preserve">[Define the organization's vision for data quality and how it supports business objectives. Example: "To ensure trusted, high-quality data that enables accurate decision-making and regulatory compliance."]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47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Objective</w:t>
            </w:r>
          </w:p>
        </w:tc>
        <w:tc>
          <w:tcPr>
            <w:tcW w:type="dxa" w:w="4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Success Metric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Establish measurable data quality standards</w:t>
            </w:r>
          </w:p>
        </w:tc>
        <w:tc>
          <w:tcPr>
            <w:tcW w:type="dxa" w:w="4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[KPI]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Reduce data defects impacting business processes</w:t>
            </w:r>
          </w:p>
        </w:tc>
        <w:tc>
          <w:tcPr>
            <w:tcW w:type="dxa" w:w="4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[KPI]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Enable proactive data quality monitoring</w:t>
            </w:r>
          </w:p>
        </w:tc>
        <w:tc>
          <w:tcPr>
            <w:tcW w:type="dxa" w:w="4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[KPI]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Build data quality awareness across organization</w:t>
            </w:r>
          </w:p>
        </w:tc>
        <w:tc>
          <w:tcPr>
            <w:tcW w:type="dxa" w:w="4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[KPI]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Data Quality Dimensions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00"/>
        <w:gridCol w:w="35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Definition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Example Rule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Completeness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values are present where required; no unexpected nulls/blanks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Required fields NOT NULL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Accuracy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correctly represents the real-world entity or event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Match to source system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Consistency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values are uniform across systems and datasets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Cross-system reconciliation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Timeliness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is available within expected timeframes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refreshed by SLA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Validity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conforms to defined formats, ranges, and business rules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Date format, code values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Uniqueness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 unintended duplicate records for the same entity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Unique key constraints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Integrity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Referential relationships between data elements are maintained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FK relationships valid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DQ Roles &amp; Responsibilities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500"/>
        <w:gridCol w:w="3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DQ Responsibilities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Typical Title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Owner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Accountable for domain DQ; approves thresholds; signs off remediation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[Title]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Steward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Defines DQ rules; monitors scores; triages issues; validates fixes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[Title]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Lead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Manages DQ program; develops standards; reports to governance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[Title]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Implements DQ rules in pipelines; builds monitoring; fixes technical issues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[Title]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Analyst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Documents business rules; validates rule logic; participates in UAT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[Title]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DQ Process Lifecycle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00"/>
        <w:gridCol w:w="35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Activities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Deliverables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1. Profile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Analyze data to understand patterns, anomalies, and quality baseline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Profiling report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2. Define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Define DQ rules and thresholds based on business requirements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Rule Catalog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3. Implement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Build DQ checks into pipelines and monitoring tools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Automated DQ checks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4. Monitor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Execute rules, capture scores, generate alerts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Scorecards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5. Remediate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Investigate failures, perform root cause analysis, implement fixes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Issue log, fixes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6. Report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Publish DQ metrics to stakeholders and governance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dashboards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DQ Tooling &amp; Technology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5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Capability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Tool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Usage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Profiling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[Tool]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Initial data assessment and ongoing profiling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Rule Execution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[Great Expectations/dbt/Custom]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Automated DQ rule validation in pipelines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Monitoring/Alerting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[Tool]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Real-time DQ score tracking and notifications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Issue Management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[Jira/ServiceNow]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Track DQ issues through resolution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Reporting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[Power BI/Fabric]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dashboards and scorecards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6.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[DQ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[CDO/Sponsor]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Executive Sponsor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Data Quality Framework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2026-01-08T16:32:43.778Z</dcterms:created>
  <dcterms:modified xsi:type="dcterms:W3CDTF">2026-01-08T16:32:43.779Z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